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71" w:after="0"/>
        <w:ind w:left="0" w:right="0"/>
        <w:rPr>
          <w:rFonts w:ascii="Times New Roman" w:hAnsi="Times New Roman"/>
          <w:color w:val="C9211E"/>
        </w:rPr>
      </w:pPr>
      <w:r>
        <w:rPr>
          <w:rFonts w:ascii="Times New Roman" w:hAnsi="Times New Roman"/>
          <w:color w:val="C9211E"/>
        </w:rPr>
        <w:t>Caso o Licitante possua o seu modelo, não há necessidade de usar esse modelo</w:t>
      </w:r>
    </w:p>
    <w:p>
      <w:pPr>
        <w:pStyle w:val="Heading1"/>
        <w:spacing w:before="1" w:after="0"/>
        <w:ind w:left="5" w:right="854"/>
        <w:jc w:val="center"/>
        <w:rPr/>
      </w:pPr>
      <w:r>
        <w:rPr>
          <w:spacing w:val="-5"/>
        </w:rPr>
        <w:t xml:space="preserve"> </w:t>
      </w:r>
      <w:r>
        <w:rPr/>
        <w:t>PROPOSTA</w:t>
      </w:r>
      <w:r>
        <w:rPr>
          <w:spacing w:val="-4"/>
        </w:rPr>
        <w:t xml:space="preserve"> </w:t>
      </w:r>
      <w:r>
        <w:rPr/>
        <w:t>DE</w:t>
      </w:r>
      <w:r>
        <w:rPr>
          <w:spacing w:val="-3"/>
        </w:rPr>
        <w:t xml:space="preserve"> </w:t>
      </w:r>
      <w:r>
        <w:rPr/>
        <w:t>PREÇOS</w:t>
      </w:r>
      <w:r>
        <w:rPr>
          <w:spacing w:val="-2"/>
        </w:rPr>
        <w:t xml:space="preserve"> (MODELO)</w:t>
      </w:r>
    </w:p>
    <w:p>
      <w:pPr>
        <w:pStyle w:val="BodyText"/>
        <w:spacing w:before="2" w:after="0"/>
        <w:ind w:left="0" w:right="0"/>
        <w:rPr>
          <w:rFonts w:ascii="Arial" w:hAnsi="Arial"/>
          <w:b/>
        </w:rPr>
      </w:pPr>
      <w:r>
        <w:rPr>
          <w:rFonts w:ascii="Arial" w:hAnsi="Arial"/>
          <w:b/>
        </w:rPr>
      </w:r>
    </w:p>
    <w:p>
      <w:pPr>
        <w:pStyle w:val="BodyText"/>
        <w:rPr/>
      </w:pPr>
      <w:r>
        <w:rPr/>
        <w:t>Pregão</w:t>
      </w:r>
      <w:r>
        <w:rPr>
          <w:spacing w:val="-6"/>
        </w:rPr>
        <w:t xml:space="preserve"> </w:t>
      </w:r>
      <w:r>
        <w:rPr/>
        <w:t>Eletrônico</w:t>
      </w:r>
      <w:r>
        <w:rPr>
          <w:spacing w:val="-6"/>
        </w:rPr>
        <w:t xml:space="preserve"> </w:t>
      </w:r>
      <w:r>
        <w:rPr>
          <w:spacing w:val="-6"/>
        </w:rPr>
        <w:t>XXXX</w:t>
      </w:r>
      <w:r>
        <w:rPr>
          <w:spacing w:val="-2"/>
        </w:rPr>
        <w:t xml:space="preserve"> </w:t>
      </w:r>
      <w:r>
        <w:rPr>
          <w:spacing w:val="-4"/>
        </w:rPr>
        <w:t>/2024</w:t>
      </w:r>
    </w:p>
    <w:p>
      <w:pPr>
        <w:pStyle w:val="BodyText"/>
        <w:spacing w:before="1" w:after="0"/>
        <w:ind w:left="0" w:right="0"/>
        <w:rPr/>
      </w:pPr>
      <w:r>
        <w:rPr/>
      </w:r>
    </w:p>
    <w:p>
      <w:pPr>
        <w:pStyle w:val="BodyText"/>
        <w:tabs>
          <w:tab w:val="clear" w:pos="720"/>
          <w:tab w:val="left" w:pos="5422" w:leader="hyphen"/>
        </w:tabs>
        <w:spacing w:lineRule="exact" w:line="252"/>
        <w:rPr/>
      </w:pPr>
      <w:r>
        <w:rPr/>
        <w:t>SESSÃO</w:t>
      </w:r>
      <w:r>
        <w:rPr>
          <w:spacing w:val="-4"/>
        </w:rPr>
        <w:t xml:space="preserve"> </w:t>
      </w:r>
      <w:r>
        <w:rPr/>
        <w:t>PÚBLICA:</w:t>
      </w:r>
      <w:r>
        <w:rPr>
          <w:spacing w:val="-6"/>
        </w:rPr>
        <w:t xml:space="preserve"> </w:t>
      </w:r>
      <w:r>
        <w:rPr/>
        <w:t>----/----/2024,</w:t>
      </w:r>
      <w:r>
        <w:rPr>
          <w:spacing w:val="-7"/>
        </w:rPr>
        <w:t xml:space="preserve"> </w:t>
      </w:r>
      <w:r>
        <w:rPr/>
        <w:t>ÀS</w:t>
      </w:r>
      <w:r>
        <w:rPr>
          <w:spacing w:val="-8"/>
        </w:rPr>
        <w:t xml:space="preserve"> </w:t>
      </w:r>
      <w:r>
        <w:rPr/>
        <w:t>----H----MIN</w:t>
      </w:r>
      <w:r>
        <w:rPr>
          <w:spacing w:val="-5"/>
        </w:rPr>
        <w:t xml:space="preserve"> </w:t>
      </w:r>
      <w:r>
        <w:rPr>
          <w:spacing w:val="-10"/>
        </w:rPr>
        <w:t>(</w:t>
      </w:r>
      <w:r>
        <w:rPr>
          <w:rFonts w:ascii="Times New Roman" w:hAnsi="Times New Roman"/>
        </w:rPr>
        <w:tab/>
      </w:r>
      <w:r>
        <w:rPr/>
        <w:t>)</w:t>
      </w:r>
      <w:r>
        <w:rPr>
          <w:spacing w:val="-2"/>
        </w:rPr>
        <w:t xml:space="preserve"> HORAS.</w:t>
      </w:r>
    </w:p>
    <w:p>
      <w:pPr>
        <w:pStyle w:val="BodyText"/>
        <w:spacing w:lineRule="exact" w:line="252"/>
        <w:rPr/>
      </w:pPr>
      <w:r>
        <w:rPr>
          <w:spacing w:val="-2"/>
        </w:rPr>
        <w:t>LOCAL:</w:t>
      </w:r>
    </w:p>
    <w:p>
      <w:pPr>
        <w:pStyle w:val="BodyText"/>
        <w:ind w:left="0" w:right="0"/>
        <w:rPr/>
      </w:pPr>
      <w:r>
        <w:rPr/>
      </w:r>
    </w:p>
    <w:p>
      <w:pPr>
        <w:pStyle w:val="BodyText"/>
        <w:rPr/>
      </w:pPr>
      <w:r>
        <w:rPr/>
        <w:t>IDENTIFICAÇÃO</w:t>
      </w:r>
      <w:r>
        <w:rPr>
          <w:spacing w:val="-5"/>
        </w:rPr>
        <w:t xml:space="preserve"> </w:t>
      </w:r>
      <w:r>
        <w:rPr/>
        <w:t>DA</w:t>
      </w:r>
      <w:r>
        <w:rPr>
          <w:spacing w:val="-2"/>
        </w:rPr>
        <w:t xml:space="preserve"> PROPONENTE</w:t>
      </w:r>
    </w:p>
    <w:tbl>
      <w:tblPr>
        <w:tblW w:w="10065" w:type="dxa"/>
        <w:jc w:val="left"/>
        <w:tblInd w:w="109" w:type="dxa"/>
        <w:tblLayout w:type="fixed"/>
        <w:tblCellMar>
          <w:top w:w="0" w:type="dxa"/>
          <w:left w:w="5" w:type="dxa"/>
          <w:bottom w:w="0" w:type="dxa"/>
          <w:right w:w="5" w:type="dxa"/>
        </w:tblCellMar>
        <w:tblLook w:val="01e0"/>
      </w:tblPr>
      <w:tblGrid>
        <w:gridCol w:w="3985"/>
        <w:gridCol w:w="6079"/>
      </w:tblGrid>
      <w:tr>
        <w:trPr>
          <w:trHeight w:val="254" w:hRule="atLeast"/>
        </w:trPr>
        <w:tc>
          <w:tcPr>
            <w:tcW w:w="10064" w:type="dxa"/>
            <w:gridSpan w:val="2"/>
            <w:tcBorders>
              <w:top w:val="single" w:sz="4" w:space="0" w:color="000000"/>
              <w:left w:val="single" w:sz="4" w:space="0" w:color="000000"/>
              <w:bottom w:val="single" w:sz="4" w:space="0" w:color="000000"/>
              <w:right w:val="single" w:sz="4" w:space="0" w:color="000000"/>
            </w:tcBorders>
          </w:tcPr>
          <w:p>
            <w:pPr>
              <w:pStyle w:val="TableParagraph"/>
              <w:spacing w:lineRule="exact" w:line="234"/>
              <w:ind w:left="107" w:right="0"/>
              <w:rPr>
                <w:sz w:val="22"/>
              </w:rPr>
            </w:pPr>
            <w:r>
              <w:rPr>
                <w:sz w:val="22"/>
              </w:rPr>
              <w:t>NOME</w:t>
            </w:r>
            <w:r>
              <w:rPr>
                <w:spacing w:val="-4"/>
                <w:sz w:val="22"/>
              </w:rPr>
              <w:t xml:space="preserve"> </w:t>
            </w:r>
            <w:r>
              <w:rPr>
                <w:sz w:val="22"/>
              </w:rPr>
              <w:t>DE</w:t>
            </w:r>
            <w:r>
              <w:rPr>
                <w:spacing w:val="-3"/>
                <w:sz w:val="22"/>
              </w:rPr>
              <w:t xml:space="preserve"> </w:t>
            </w:r>
            <w:r>
              <w:rPr>
                <w:spacing w:val="-2"/>
                <w:sz w:val="22"/>
              </w:rPr>
              <w:t>FANTASIA:</w:t>
            </w:r>
          </w:p>
        </w:tc>
      </w:tr>
      <w:tr>
        <w:trPr>
          <w:trHeight w:val="251" w:hRule="atLeast"/>
        </w:trPr>
        <w:tc>
          <w:tcPr>
            <w:tcW w:w="10064" w:type="dxa"/>
            <w:gridSpan w:val="2"/>
            <w:tcBorders>
              <w:top w:val="single" w:sz="4" w:space="0" w:color="000000"/>
              <w:left w:val="single" w:sz="4" w:space="0" w:color="000000"/>
              <w:bottom w:val="single" w:sz="4" w:space="0" w:color="000000"/>
              <w:right w:val="single" w:sz="4" w:space="0" w:color="000000"/>
            </w:tcBorders>
          </w:tcPr>
          <w:p>
            <w:pPr>
              <w:pStyle w:val="TableParagraph"/>
              <w:spacing w:lineRule="exact" w:line="232"/>
              <w:ind w:left="107" w:right="0"/>
              <w:rPr>
                <w:sz w:val="22"/>
              </w:rPr>
            </w:pPr>
            <w:r>
              <w:rPr>
                <w:sz w:val="22"/>
              </w:rPr>
              <w:t>RAZÃO</w:t>
            </w:r>
            <w:r>
              <w:rPr>
                <w:spacing w:val="-4"/>
                <w:sz w:val="22"/>
              </w:rPr>
              <w:t xml:space="preserve"> </w:t>
            </w:r>
            <w:r>
              <w:rPr>
                <w:spacing w:val="-2"/>
                <w:sz w:val="22"/>
              </w:rPr>
              <w:t>SOCIAL:</w:t>
            </w:r>
          </w:p>
        </w:tc>
      </w:tr>
      <w:tr>
        <w:trPr>
          <w:trHeight w:val="253" w:hRule="atLeast"/>
        </w:trPr>
        <w:tc>
          <w:tcPr>
            <w:tcW w:w="10064" w:type="dxa"/>
            <w:gridSpan w:val="2"/>
            <w:tcBorders>
              <w:top w:val="single" w:sz="4" w:space="0" w:color="000000"/>
              <w:left w:val="single" w:sz="4" w:space="0" w:color="000000"/>
              <w:bottom w:val="single" w:sz="4" w:space="0" w:color="000000"/>
              <w:right w:val="single" w:sz="4" w:space="0" w:color="000000"/>
            </w:tcBorders>
          </w:tcPr>
          <w:p>
            <w:pPr>
              <w:pStyle w:val="TableParagraph"/>
              <w:spacing w:lineRule="exact" w:line="234"/>
              <w:ind w:left="107" w:right="0"/>
              <w:rPr>
                <w:sz w:val="22"/>
              </w:rPr>
            </w:pPr>
            <w:r>
              <w:rPr>
                <w:spacing w:val="-2"/>
                <w:sz w:val="22"/>
              </w:rPr>
              <w:t>CNPJ:</w:t>
            </w:r>
          </w:p>
        </w:tc>
      </w:tr>
      <w:tr>
        <w:trPr>
          <w:trHeight w:val="254" w:hRule="atLeast"/>
        </w:trPr>
        <w:tc>
          <w:tcPr>
            <w:tcW w:w="10064" w:type="dxa"/>
            <w:gridSpan w:val="2"/>
            <w:tcBorders>
              <w:top w:val="single" w:sz="4" w:space="0" w:color="000000"/>
              <w:left w:val="single" w:sz="4" w:space="0" w:color="000000"/>
              <w:bottom w:val="single" w:sz="4" w:space="0" w:color="000000"/>
              <w:right w:val="single" w:sz="4" w:space="0" w:color="000000"/>
            </w:tcBorders>
          </w:tcPr>
          <w:p>
            <w:pPr>
              <w:pStyle w:val="TableParagraph"/>
              <w:spacing w:lineRule="exact" w:line="234"/>
              <w:ind w:left="107" w:right="0"/>
              <w:rPr>
                <w:sz w:val="22"/>
              </w:rPr>
            </w:pPr>
            <w:r>
              <w:rPr>
                <w:sz w:val="22"/>
              </w:rPr>
              <w:t>INSC.</w:t>
            </w:r>
            <w:r>
              <w:rPr>
                <w:spacing w:val="-2"/>
                <w:sz w:val="22"/>
              </w:rPr>
              <w:t xml:space="preserve"> EST.:</w:t>
            </w:r>
          </w:p>
        </w:tc>
      </w:tr>
      <w:tr>
        <w:trPr>
          <w:trHeight w:val="251" w:hRule="atLeast"/>
        </w:trPr>
        <w:tc>
          <w:tcPr>
            <w:tcW w:w="10064" w:type="dxa"/>
            <w:gridSpan w:val="2"/>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3764" w:leader="none"/>
                <w:tab w:val="left" w:pos="4694" w:leader="none"/>
              </w:tabs>
              <w:spacing w:lineRule="exact" w:line="232"/>
              <w:ind w:left="107" w:right="0"/>
              <w:rPr>
                <w:sz w:val="22"/>
              </w:rPr>
            </w:pPr>
            <w:r>
              <w:rPr>
                <w:sz w:val="22"/>
              </w:rPr>
              <w:t>OPTANTE</w:t>
            </w:r>
            <w:r>
              <w:rPr>
                <w:spacing w:val="-5"/>
                <w:sz w:val="22"/>
              </w:rPr>
              <w:t xml:space="preserve"> </w:t>
            </w:r>
            <w:r>
              <w:rPr>
                <w:sz w:val="22"/>
              </w:rPr>
              <w:t>PELO</w:t>
            </w:r>
            <w:r>
              <w:rPr>
                <w:spacing w:val="-4"/>
                <w:sz w:val="22"/>
              </w:rPr>
              <w:t xml:space="preserve"> </w:t>
            </w:r>
            <w:r>
              <w:rPr>
                <w:sz w:val="22"/>
              </w:rPr>
              <w:t>SIMPLES?</w:t>
            </w:r>
            <w:r>
              <w:rPr>
                <w:spacing w:val="-3"/>
                <w:sz w:val="22"/>
              </w:rPr>
              <w:t xml:space="preserve"> </w:t>
            </w:r>
            <w:r>
              <w:rPr>
                <w:sz w:val="22"/>
              </w:rPr>
              <w:t>SIM</w:t>
            </w:r>
            <w:r>
              <w:rPr>
                <w:spacing w:val="-5"/>
                <w:sz w:val="22"/>
              </w:rPr>
              <w:t xml:space="preserve"> </w:t>
            </w:r>
            <w:r>
              <w:rPr>
                <w:spacing w:val="-10"/>
                <w:sz w:val="22"/>
              </w:rPr>
              <w:t>(</w:t>
            </w:r>
            <w:r>
              <w:rPr>
                <w:sz w:val="22"/>
              </w:rPr>
              <w:tab/>
              <w:t>)</w:t>
            </w:r>
            <w:r>
              <w:rPr>
                <w:spacing w:val="1"/>
                <w:sz w:val="22"/>
              </w:rPr>
              <w:t xml:space="preserve"> </w:t>
            </w:r>
            <w:r>
              <w:rPr>
                <w:spacing w:val="-4"/>
                <w:sz w:val="22"/>
              </w:rPr>
              <w:t>NÃO(</w:t>
            </w:r>
            <w:r>
              <w:rPr>
                <w:sz w:val="22"/>
              </w:rPr>
              <w:tab/>
            </w:r>
            <w:r>
              <w:rPr>
                <w:spacing w:val="-10"/>
                <w:sz w:val="22"/>
              </w:rPr>
              <w:t>)</w:t>
            </w:r>
          </w:p>
        </w:tc>
      </w:tr>
      <w:tr>
        <w:trPr>
          <w:trHeight w:val="253" w:hRule="atLeast"/>
        </w:trPr>
        <w:tc>
          <w:tcPr>
            <w:tcW w:w="10064" w:type="dxa"/>
            <w:gridSpan w:val="2"/>
            <w:tcBorders>
              <w:top w:val="single" w:sz="4" w:space="0" w:color="000000"/>
              <w:left w:val="single" w:sz="4" w:space="0" w:color="000000"/>
              <w:bottom w:val="single" w:sz="4" w:space="0" w:color="000000"/>
              <w:right w:val="single" w:sz="4" w:space="0" w:color="000000"/>
            </w:tcBorders>
          </w:tcPr>
          <w:p>
            <w:pPr>
              <w:pStyle w:val="TableParagraph"/>
              <w:spacing w:lineRule="exact" w:line="234"/>
              <w:ind w:left="107" w:right="0"/>
              <w:rPr>
                <w:sz w:val="22"/>
              </w:rPr>
            </w:pPr>
            <w:r>
              <w:rPr>
                <w:spacing w:val="-2"/>
                <w:sz w:val="22"/>
              </w:rPr>
              <w:t>ENDEREÇO:</w:t>
            </w:r>
          </w:p>
        </w:tc>
      </w:tr>
      <w:tr>
        <w:trPr>
          <w:trHeight w:val="251" w:hRule="atLeast"/>
        </w:trPr>
        <w:tc>
          <w:tcPr>
            <w:tcW w:w="3985" w:type="dxa"/>
            <w:tcBorders>
              <w:top w:val="single" w:sz="4" w:space="0" w:color="000000"/>
              <w:left w:val="single" w:sz="4" w:space="0" w:color="000000"/>
              <w:bottom w:val="single" w:sz="4" w:space="0" w:color="000000"/>
              <w:right w:val="single" w:sz="4" w:space="0" w:color="000000"/>
            </w:tcBorders>
          </w:tcPr>
          <w:p>
            <w:pPr>
              <w:pStyle w:val="TableParagraph"/>
              <w:spacing w:lineRule="exact" w:line="232"/>
              <w:ind w:left="107" w:right="0"/>
              <w:rPr>
                <w:sz w:val="22"/>
              </w:rPr>
            </w:pPr>
            <w:r>
              <w:rPr>
                <w:spacing w:val="-2"/>
                <w:sz w:val="22"/>
              </w:rPr>
              <w:t>BAIRRO:</w:t>
            </w:r>
          </w:p>
        </w:tc>
        <w:tc>
          <w:tcPr>
            <w:tcW w:w="6079" w:type="dxa"/>
            <w:tcBorders>
              <w:top w:val="single" w:sz="4" w:space="0" w:color="000000"/>
              <w:left w:val="single" w:sz="4" w:space="0" w:color="000000"/>
              <w:bottom w:val="single" w:sz="4" w:space="0" w:color="000000"/>
              <w:right w:val="single" w:sz="4" w:space="0" w:color="000000"/>
            </w:tcBorders>
          </w:tcPr>
          <w:p>
            <w:pPr>
              <w:pStyle w:val="TableParagraph"/>
              <w:spacing w:lineRule="exact" w:line="232"/>
              <w:ind w:left="105" w:right="0"/>
              <w:rPr>
                <w:sz w:val="22"/>
              </w:rPr>
            </w:pPr>
            <w:r>
              <w:rPr>
                <w:spacing w:val="-2"/>
                <w:sz w:val="22"/>
              </w:rPr>
              <w:t>CIDADE:</w:t>
            </w:r>
          </w:p>
        </w:tc>
      </w:tr>
      <w:tr>
        <w:trPr>
          <w:trHeight w:val="254" w:hRule="atLeast"/>
        </w:trPr>
        <w:tc>
          <w:tcPr>
            <w:tcW w:w="3985" w:type="dxa"/>
            <w:tcBorders>
              <w:top w:val="single" w:sz="4" w:space="0" w:color="000000"/>
              <w:left w:val="single" w:sz="4" w:space="0" w:color="000000"/>
              <w:bottom w:val="single" w:sz="4" w:space="0" w:color="000000"/>
              <w:right w:val="single" w:sz="4" w:space="0" w:color="000000"/>
            </w:tcBorders>
          </w:tcPr>
          <w:p>
            <w:pPr>
              <w:pStyle w:val="TableParagraph"/>
              <w:spacing w:lineRule="exact" w:line="234"/>
              <w:ind w:left="107" w:right="0"/>
              <w:rPr>
                <w:sz w:val="22"/>
              </w:rPr>
            </w:pPr>
            <w:r>
              <w:rPr>
                <w:spacing w:val="-4"/>
                <w:sz w:val="22"/>
              </w:rPr>
              <w:t>CEP:</w:t>
            </w:r>
          </w:p>
        </w:tc>
        <w:tc>
          <w:tcPr>
            <w:tcW w:w="6079" w:type="dxa"/>
            <w:tcBorders>
              <w:top w:val="single" w:sz="4" w:space="0" w:color="000000"/>
              <w:left w:val="single" w:sz="4" w:space="0" w:color="000000"/>
              <w:bottom w:val="single" w:sz="4" w:space="0" w:color="000000"/>
              <w:right w:val="single" w:sz="4" w:space="0" w:color="000000"/>
            </w:tcBorders>
          </w:tcPr>
          <w:p>
            <w:pPr>
              <w:pStyle w:val="TableParagraph"/>
              <w:spacing w:lineRule="exact" w:line="234"/>
              <w:ind w:left="105" w:right="0"/>
              <w:rPr>
                <w:sz w:val="22"/>
              </w:rPr>
            </w:pPr>
            <w:r>
              <w:rPr>
                <w:spacing w:val="-2"/>
                <w:sz w:val="22"/>
              </w:rPr>
              <w:t>E-MAIL:</w:t>
            </w:r>
          </w:p>
        </w:tc>
      </w:tr>
      <w:tr>
        <w:trPr>
          <w:trHeight w:val="275" w:hRule="atLeast"/>
        </w:trPr>
        <w:tc>
          <w:tcPr>
            <w:tcW w:w="3985" w:type="dxa"/>
            <w:tcBorders>
              <w:top w:val="single" w:sz="4" w:space="0" w:color="000000"/>
              <w:left w:val="single" w:sz="4" w:space="0" w:color="000000"/>
              <w:bottom w:val="single" w:sz="4" w:space="0" w:color="000000"/>
              <w:right w:val="single" w:sz="4" w:space="0" w:color="000000"/>
            </w:tcBorders>
          </w:tcPr>
          <w:p>
            <w:pPr>
              <w:pStyle w:val="TableParagraph"/>
              <w:spacing w:lineRule="exact" w:line="250"/>
              <w:ind w:left="107" w:right="0"/>
              <w:rPr>
                <w:sz w:val="22"/>
              </w:rPr>
            </w:pPr>
            <w:r>
              <w:rPr>
                <w:spacing w:val="-2"/>
                <w:sz w:val="22"/>
              </w:rPr>
              <w:t>TELEFONE:</w:t>
            </w:r>
          </w:p>
        </w:tc>
        <w:tc>
          <w:tcPr>
            <w:tcW w:w="607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hAnsi="Times New Roman"/>
                <w:sz w:val="20"/>
              </w:rPr>
            </w:pPr>
            <w:r>
              <w:rPr>
                <w:rFonts w:ascii="Times New Roman" w:hAnsi="Times New Roman"/>
                <w:sz w:val="20"/>
              </w:rPr>
            </w:r>
          </w:p>
        </w:tc>
      </w:tr>
      <w:tr>
        <w:trPr>
          <w:trHeight w:val="254" w:hRule="atLeast"/>
        </w:trPr>
        <w:tc>
          <w:tcPr>
            <w:tcW w:w="3985" w:type="dxa"/>
            <w:tcBorders>
              <w:top w:val="single" w:sz="4" w:space="0" w:color="000000"/>
              <w:left w:val="single" w:sz="4" w:space="0" w:color="000000"/>
              <w:bottom w:val="single" w:sz="4" w:space="0" w:color="000000"/>
              <w:right w:val="single" w:sz="4" w:space="0" w:color="000000"/>
            </w:tcBorders>
          </w:tcPr>
          <w:p>
            <w:pPr>
              <w:pStyle w:val="TableParagraph"/>
              <w:spacing w:lineRule="exact" w:line="234"/>
              <w:ind w:left="107" w:right="0"/>
              <w:rPr>
                <w:sz w:val="22"/>
              </w:rPr>
            </w:pPr>
            <w:r>
              <w:rPr>
                <w:sz w:val="22"/>
              </w:rPr>
              <w:t>CONTATO</w:t>
            </w:r>
            <w:r>
              <w:rPr>
                <w:spacing w:val="-1"/>
                <w:sz w:val="22"/>
              </w:rPr>
              <w:t xml:space="preserve"> </w:t>
            </w:r>
            <w:r>
              <w:rPr>
                <w:sz w:val="22"/>
              </w:rPr>
              <w:t>DA</w:t>
            </w:r>
            <w:r>
              <w:rPr>
                <w:spacing w:val="-6"/>
                <w:sz w:val="22"/>
              </w:rPr>
              <w:t xml:space="preserve"> </w:t>
            </w:r>
            <w:r>
              <w:rPr>
                <w:spacing w:val="-2"/>
                <w:sz w:val="22"/>
              </w:rPr>
              <w:t>LICITANTE:</w:t>
            </w:r>
          </w:p>
        </w:tc>
        <w:tc>
          <w:tcPr>
            <w:tcW w:w="6079" w:type="dxa"/>
            <w:tcBorders>
              <w:top w:val="single" w:sz="4" w:space="0" w:color="000000"/>
              <w:left w:val="single" w:sz="4" w:space="0" w:color="000000"/>
              <w:bottom w:val="single" w:sz="4" w:space="0" w:color="000000"/>
              <w:right w:val="single" w:sz="4" w:space="0" w:color="000000"/>
            </w:tcBorders>
          </w:tcPr>
          <w:p>
            <w:pPr>
              <w:pStyle w:val="TableParagraph"/>
              <w:spacing w:lineRule="exact" w:line="234"/>
              <w:ind w:left="105" w:right="0"/>
              <w:rPr>
                <w:sz w:val="22"/>
              </w:rPr>
            </w:pPr>
            <w:r>
              <w:rPr>
                <w:spacing w:val="-2"/>
                <w:sz w:val="22"/>
              </w:rPr>
              <w:t>TELEFONE:</w:t>
            </w:r>
          </w:p>
        </w:tc>
      </w:tr>
      <w:tr>
        <w:trPr>
          <w:trHeight w:val="251" w:hRule="atLeast"/>
        </w:trPr>
        <w:tc>
          <w:tcPr>
            <w:tcW w:w="3985" w:type="dxa"/>
            <w:tcBorders>
              <w:top w:val="single" w:sz="4" w:space="0" w:color="000000"/>
              <w:left w:val="single" w:sz="4" w:space="0" w:color="000000"/>
              <w:bottom w:val="single" w:sz="4" w:space="0" w:color="000000"/>
              <w:right w:val="single" w:sz="4" w:space="0" w:color="000000"/>
            </w:tcBorders>
          </w:tcPr>
          <w:p>
            <w:pPr>
              <w:pStyle w:val="TableParagraph"/>
              <w:spacing w:lineRule="exact" w:line="232"/>
              <w:ind w:left="107" w:right="0"/>
              <w:rPr>
                <w:sz w:val="22"/>
              </w:rPr>
            </w:pPr>
            <w:r>
              <w:rPr>
                <w:sz w:val="22"/>
              </w:rPr>
              <w:t>BANCO</w:t>
            </w:r>
            <w:r>
              <w:rPr>
                <w:spacing w:val="-1"/>
                <w:sz w:val="22"/>
              </w:rPr>
              <w:t xml:space="preserve"> </w:t>
            </w:r>
            <w:r>
              <w:rPr>
                <w:sz w:val="22"/>
              </w:rPr>
              <w:t>DA</w:t>
            </w:r>
            <w:r>
              <w:rPr>
                <w:spacing w:val="-4"/>
                <w:sz w:val="22"/>
              </w:rPr>
              <w:t xml:space="preserve"> </w:t>
            </w:r>
            <w:r>
              <w:rPr>
                <w:spacing w:val="-2"/>
                <w:sz w:val="22"/>
              </w:rPr>
              <w:t>LICITANTE:</w:t>
            </w:r>
          </w:p>
        </w:tc>
        <w:tc>
          <w:tcPr>
            <w:tcW w:w="6079" w:type="dxa"/>
            <w:tcBorders>
              <w:top w:val="single" w:sz="4" w:space="0" w:color="000000"/>
              <w:left w:val="single" w:sz="4" w:space="0" w:color="000000"/>
              <w:bottom w:val="single" w:sz="4" w:space="0" w:color="000000"/>
              <w:right w:val="single" w:sz="4" w:space="0" w:color="000000"/>
            </w:tcBorders>
          </w:tcPr>
          <w:p>
            <w:pPr>
              <w:pStyle w:val="TableParagraph"/>
              <w:spacing w:lineRule="exact" w:line="232"/>
              <w:ind w:left="105" w:right="0"/>
              <w:rPr>
                <w:sz w:val="22"/>
              </w:rPr>
            </w:pPr>
            <w:r>
              <w:rPr>
                <w:sz w:val="22"/>
              </w:rPr>
              <w:t>CONTA</w:t>
            </w:r>
            <w:r>
              <w:rPr>
                <w:spacing w:val="-4"/>
                <w:sz w:val="22"/>
              </w:rPr>
              <w:t xml:space="preserve"> </w:t>
            </w:r>
            <w:r>
              <w:rPr>
                <w:sz w:val="22"/>
              </w:rPr>
              <w:t>BANCÁRIA</w:t>
            </w:r>
            <w:r>
              <w:rPr>
                <w:spacing w:val="-4"/>
                <w:sz w:val="22"/>
              </w:rPr>
              <w:t xml:space="preserve"> </w:t>
            </w:r>
            <w:r>
              <w:rPr>
                <w:sz w:val="22"/>
              </w:rPr>
              <w:t>DA</w:t>
            </w:r>
            <w:r>
              <w:rPr>
                <w:spacing w:val="-3"/>
                <w:sz w:val="22"/>
              </w:rPr>
              <w:t xml:space="preserve"> </w:t>
            </w:r>
            <w:r>
              <w:rPr>
                <w:spacing w:val="-2"/>
                <w:sz w:val="22"/>
              </w:rPr>
              <w:t>LICITANTE:</w:t>
            </w:r>
          </w:p>
        </w:tc>
      </w:tr>
      <w:tr>
        <w:trPr>
          <w:trHeight w:val="253" w:hRule="atLeast"/>
        </w:trPr>
        <w:tc>
          <w:tcPr>
            <w:tcW w:w="10064" w:type="dxa"/>
            <w:gridSpan w:val="2"/>
            <w:tcBorders>
              <w:top w:val="single" w:sz="4" w:space="0" w:color="000000"/>
              <w:left w:val="single" w:sz="4" w:space="0" w:color="000000"/>
              <w:bottom w:val="single" w:sz="4" w:space="0" w:color="000000"/>
              <w:right w:val="single" w:sz="4" w:space="0" w:color="000000"/>
            </w:tcBorders>
          </w:tcPr>
          <w:p>
            <w:pPr>
              <w:pStyle w:val="TableParagraph"/>
              <w:spacing w:lineRule="exact" w:line="234"/>
              <w:ind w:left="107" w:right="0"/>
              <w:rPr>
                <w:sz w:val="22"/>
              </w:rPr>
            </w:pPr>
            <w:r>
              <w:rPr>
                <w:sz w:val="22"/>
              </w:rPr>
              <w:t>Nº</w:t>
            </w:r>
            <w:r>
              <w:rPr>
                <w:spacing w:val="-1"/>
                <w:sz w:val="22"/>
              </w:rPr>
              <w:t xml:space="preserve"> </w:t>
            </w:r>
            <w:r>
              <w:rPr>
                <w:sz w:val="22"/>
              </w:rPr>
              <w:t>DA</w:t>
            </w:r>
            <w:r>
              <w:rPr>
                <w:spacing w:val="-1"/>
                <w:sz w:val="22"/>
              </w:rPr>
              <w:t xml:space="preserve"> </w:t>
            </w:r>
            <w:r>
              <w:rPr>
                <w:spacing w:val="-2"/>
                <w:sz w:val="22"/>
              </w:rPr>
              <w:t>AGÊNCIA:</w:t>
            </w:r>
          </w:p>
        </w:tc>
      </w:tr>
      <w:tr>
        <w:trPr>
          <w:trHeight w:val="251" w:hRule="atLeast"/>
        </w:trPr>
        <w:tc>
          <w:tcPr>
            <w:tcW w:w="10064" w:type="dxa"/>
            <w:gridSpan w:val="2"/>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5943" w:leader="none"/>
              </w:tabs>
              <w:spacing w:lineRule="exact" w:line="232"/>
              <w:ind w:left="107" w:right="0"/>
              <w:rPr>
                <w:sz w:val="22"/>
              </w:rPr>
            </w:pPr>
            <w:r>
              <w:rPr>
                <w:sz w:val="22"/>
              </w:rPr>
              <w:t>Representante</w:t>
            </w:r>
            <w:r>
              <w:rPr>
                <w:spacing w:val="-7"/>
                <w:sz w:val="22"/>
              </w:rPr>
              <w:t xml:space="preserve"> </w:t>
            </w:r>
            <w:r>
              <w:rPr>
                <w:spacing w:val="-2"/>
                <w:sz w:val="22"/>
              </w:rPr>
              <w:t>Legal:</w:t>
            </w:r>
            <w:r>
              <w:rPr>
                <w:sz w:val="22"/>
              </w:rPr>
              <w:tab/>
            </w:r>
            <w:r>
              <w:rPr>
                <w:spacing w:val="-4"/>
                <w:sz w:val="22"/>
              </w:rPr>
              <w:t>CPF:</w:t>
            </w:r>
          </w:p>
        </w:tc>
      </w:tr>
    </w:tbl>
    <w:p>
      <w:pPr>
        <w:pStyle w:val="BodyText"/>
        <w:spacing w:before="30" w:after="0"/>
        <w:ind w:left="0" w:right="0"/>
        <w:rPr>
          <w:sz w:val="20"/>
        </w:rPr>
      </w:pPr>
      <w:r>
        <w:rPr>
          <w:sz w:val="20"/>
        </w:rPr>
      </w:r>
    </w:p>
    <w:tbl>
      <w:tblPr>
        <w:tblW w:w="9790" w:type="dxa"/>
        <w:jc w:val="left"/>
        <w:tblInd w:w="147" w:type="dxa"/>
        <w:tblLayout w:type="fixed"/>
        <w:tblCellMar>
          <w:top w:w="0" w:type="dxa"/>
          <w:left w:w="15" w:type="dxa"/>
          <w:bottom w:w="0" w:type="dxa"/>
          <w:right w:w="15" w:type="dxa"/>
        </w:tblCellMar>
        <w:tblLook w:val="01e0"/>
      </w:tblPr>
      <w:tblGrid>
        <w:gridCol w:w="673"/>
        <w:gridCol w:w="5011"/>
        <w:gridCol w:w="850"/>
        <w:gridCol w:w="1278"/>
        <w:gridCol w:w="991"/>
        <w:gridCol w:w="986"/>
      </w:tblGrid>
      <w:tr>
        <w:trPr>
          <w:trHeight w:val="504" w:hRule="atLeast"/>
        </w:trPr>
        <w:tc>
          <w:tcPr>
            <w:tcW w:w="673" w:type="dxa"/>
            <w:tcBorders>
              <w:top w:val="double" w:sz="6" w:space="0" w:color="000000"/>
              <w:left w:val="single" w:sz="12" w:space="0" w:color="000000"/>
              <w:bottom w:val="single" w:sz="12" w:space="0" w:color="000000"/>
              <w:right w:val="single" w:sz="12" w:space="0" w:color="000000"/>
            </w:tcBorders>
          </w:tcPr>
          <w:p>
            <w:pPr>
              <w:pStyle w:val="TableParagraph"/>
              <w:spacing w:lineRule="exact" w:line="250"/>
              <w:ind w:left="10" w:right="0"/>
              <w:rPr>
                <w:sz w:val="22"/>
              </w:rPr>
            </w:pPr>
            <w:r>
              <w:rPr>
                <w:spacing w:val="-4"/>
                <w:sz w:val="22"/>
              </w:rPr>
              <w:t>Item</w:t>
            </w:r>
          </w:p>
        </w:tc>
        <w:tc>
          <w:tcPr>
            <w:tcW w:w="5011" w:type="dxa"/>
            <w:tcBorders>
              <w:top w:val="double" w:sz="6" w:space="0" w:color="000000"/>
              <w:left w:val="single" w:sz="12" w:space="0" w:color="000000"/>
              <w:bottom w:val="single" w:sz="12" w:space="0" w:color="000000"/>
              <w:right w:val="double" w:sz="6" w:space="0" w:color="000000"/>
            </w:tcBorders>
          </w:tcPr>
          <w:p>
            <w:pPr>
              <w:pStyle w:val="TableParagraph"/>
              <w:spacing w:lineRule="exact" w:line="250"/>
              <w:ind w:left="10" w:right="0"/>
              <w:rPr>
                <w:sz w:val="22"/>
              </w:rPr>
            </w:pPr>
            <w:r>
              <w:rPr>
                <w:spacing w:val="-2"/>
                <w:sz w:val="22"/>
              </w:rPr>
              <w:t>Descrição</w:t>
            </w:r>
          </w:p>
        </w:tc>
        <w:tc>
          <w:tcPr>
            <w:tcW w:w="850" w:type="dxa"/>
            <w:tcBorders>
              <w:top w:val="double" w:sz="6" w:space="0" w:color="000000"/>
              <w:left w:val="double" w:sz="6" w:space="0" w:color="000000"/>
              <w:bottom w:val="single" w:sz="12" w:space="0" w:color="000000"/>
              <w:right w:val="single" w:sz="12" w:space="0" w:color="000000"/>
            </w:tcBorders>
          </w:tcPr>
          <w:p>
            <w:pPr>
              <w:pStyle w:val="TableParagraph"/>
              <w:spacing w:lineRule="exact" w:line="250"/>
              <w:ind w:left="65" w:right="0"/>
              <w:rPr>
                <w:sz w:val="22"/>
              </w:rPr>
            </w:pPr>
            <w:r>
              <w:rPr>
                <w:spacing w:val="-4"/>
                <w:sz w:val="22"/>
              </w:rPr>
              <w:t>Quat.</w:t>
            </w:r>
          </w:p>
        </w:tc>
        <w:tc>
          <w:tcPr>
            <w:tcW w:w="1278" w:type="dxa"/>
            <w:tcBorders>
              <w:top w:val="double" w:sz="6" w:space="0" w:color="000000"/>
              <w:left w:val="single" w:sz="12" w:space="0" w:color="000000"/>
              <w:bottom w:val="single" w:sz="12" w:space="0" w:color="000000"/>
              <w:right w:val="single" w:sz="12" w:space="0" w:color="000000"/>
            </w:tcBorders>
          </w:tcPr>
          <w:p>
            <w:pPr>
              <w:pStyle w:val="TableParagraph"/>
              <w:spacing w:lineRule="exact" w:line="250"/>
              <w:ind w:left="10" w:right="0"/>
              <w:rPr>
                <w:sz w:val="22"/>
              </w:rPr>
            </w:pPr>
            <w:r>
              <w:rPr>
                <w:sz w:val="22"/>
              </w:rPr>
              <w:t>Vl</w:t>
            </w:r>
            <w:r>
              <w:rPr>
                <w:spacing w:val="-2"/>
                <w:sz w:val="22"/>
              </w:rPr>
              <w:t xml:space="preserve"> Unit.</w:t>
            </w:r>
          </w:p>
        </w:tc>
        <w:tc>
          <w:tcPr>
            <w:tcW w:w="991" w:type="dxa"/>
            <w:tcBorders>
              <w:top w:val="double" w:sz="6" w:space="0" w:color="000000"/>
              <w:left w:val="single" w:sz="12" w:space="0" w:color="000000"/>
              <w:bottom w:val="single" w:sz="12" w:space="0" w:color="000000"/>
              <w:right w:val="single" w:sz="12" w:space="0" w:color="000000"/>
            </w:tcBorders>
          </w:tcPr>
          <w:p>
            <w:pPr>
              <w:pStyle w:val="TableParagraph"/>
              <w:spacing w:lineRule="exact" w:line="250"/>
              <w:ind w:left="10" w:right="0"/>
              <w:rPr>
                <w:sz w:val="22"/>
              </w:rPr>
            </w:pPr>
            <w:r>
              <w:rPr>
                <w:spacing w:val="-2"/>
                <w:sz w:val="22"/>
              </w:rPr>
              <w:t>Total</w:t>
            </w:r>
          </w:p>
        </w:tc>
        <w:tc>
          <w:tcPr>
            <w:tcW w:w="986" w:type="dxa"/>
            <w:tcBorders>
              <w:top w:val="double" w:sz="6" w:space="0" w:color="000000"/>
              <w:left w:val="single" w:sz="12" w:space="0" w:color="000000"/>
              <w:bottom w:val="single" w:sz="12" w:space="0" w:color="000000"/>
              <w:right w:val="single" w:sz="12" w:space="0" w:color="000000"/>
            </w:tcBorders>
          </w:tcPr>
          <w:p>
            <w:pPr>
              <w:pStyle w:val="TableParagraph"/>
              <w:spacing w:lineRule="exact" w:line="250"/>
              <w:ind w:left="10" w:right="0"/>
              <w:rPr>
                <w:sz w:val="22"/>
              </w:rPr>
            </w:pPr>
            <w:r>
              <w:rPr>
                <w:sz w:val="22"/>
              </w:rPr>
              <w:t xml:space="preserve">% </w:t>
            </w:r>
            <w:r>
              <w:rPr>
                <w:spacing w:val="-4"/>
                <w:sz w:val="22"/>
              </w:rPr>
              <w:t>Mat.</w:t>
            </w:r>
          </w:p>
          <w:p>
            <w:pPr>
              <w:pStyle w:val="TableParagraph"/>
              <w:spacing w:lineRule="exact" w:line="234" w:before="1" w:after="0"/>
              <w:ind w:left="10" w:right="0"/>
              <w:rPr>
                <w:sz w:val="22"/>
              </w:rPr>
            </w:pPr>
            <w:r>
              <w:rPr>
                <w:sz w:val="22"/>
              </w:rPr>
              <w:t xml:space="preserve">% </w:t>
            </w:r>
            <w:r>
              <w:rPr>
                <w:spacing w:val="-5"/>
                <w:sz w:val="22"/>
              </w:rPr>
              <w:t>MO</w:t>
            </w:r>
          </w:p>
        </w:tc>
      </w:tr>
      <w:tr>
        <w:trPr>
          <w:trHeight w:val="268" w:hRule="atLeast"/>
        </w:trPr>
        <w:tc>
          <w:tcPr>
            <w:tcW w:w="673" w:type="dxa"/>
            <w:tcBorders>
              <w:top w:val="single" w:sz="12" w:space="0" w:color="000000"/>
              <w:left w:val="single" w:sz="12" w:space="0" w:color="000000"/>
              <w:bottom w:val="double" w:sz="6" w:space="0" w:color="000000"/>
              <w:right w:val="single" w:sz="12" w:space="0" w:color="000000"/>
            </w:tcBorders>
          </w:tcPr>
          <w:p>
            <w:pPr>
              <w:pStyle w:val="TableParagraph"/>
              <w:rPr>
                <w:rFonts w:ascii="Times New Roman" w:hAnsi="Times New Roman"/>
                <w:sz w:val="18"/>
              </w:rPr>
            </w:pPr>
            <w:r>
              <w:rPr>
                <w:rFonts w:ascii="Times New Roman" w:hAnsi="Times New Roman"/>
                <w:sz w:val="18"/>
              </w:rPr>
            </w:r>
          </w:p>
        </w:tc>
        <w:tc>
          <w:tcPr>
            <w:tcW w:w="5011" w:type="dxa"/>
            <w:tcBorders>
              <w:top w:val="single" w:sz="12" w:space="0" w:color="000000"/>
              <w:left w:val="single" w:sz="12" w:space="0" w:color="000000"/>
              <w:bottom w:val="double" w:sz="6" w:space="0" w:color="000000"/>
              <w:right w:val="double" w:sz="6" w:space="0" w:color="000000"/>
            </w:tcBorders>
          </w:tcPr>
          <w:p>
            <w:pPr>
              <w:pStyle w:val="TableParagraph"/>
              <w:rPr>
                <w:rFonts w:ascii="Times New Roman" w:hAnsi="Times New Roman"/>
                <w:sz w:val="18"/>
              </w:rPr>
            </w:pPr>
            <w:r>
              <w:rPr>
                <w:rFonts w:ascii="Times New Roman" w:hAnsi="Times New Roman"/>
                <w:sz w:val="18"/>
              </w:rPr>
            </w:r>
          </w:p>
        </w:tc>
        <w:tc>
          <w:tcPr>
            <w:tcW w:w="850" w:type="dxa"/>
            <w:tcBorders>
              <w:top w:val="single" w:sz="12" w:space="0" w:color="000000"/>
              <w:left w:val="double" w:sz="6" w:space="0" w:color="000000"/>
              <w:bottom w:val="double" w:sz="6" w:space="0" w:color="000000"/>
              <w:right w:val="single" w:sz="12" w:space="0" w:color="000000"/>
            </w:tcBorders>
          </w:tcPr>
          <w:p>
            <w:pPr>
              <w:pStyle w:val="TableParagraph"/>
              <w:rPr>
                <w:rFonts w:ascii="Times New Roman" w:hAnsi="Times New Roman"/>
                <w:sz w:val="18"/>
              </w:rPr>
            </w:pPr>
            <w:r>
              <w:rPr>
                <w:rFonts w:ascii="Times New Roman" w:hAnsi="Times New Roman"/>
                <w:sz w:val="18"/>
              </w:rPr>
            </w:r>
          </w:p>
        </w:tc>
        <w:tc>
          <w:tcPr>
            <w:tcW w:w="1278" w:type="dxa"/>
            <w:tcBorders>
              <w:top w:val="single" w:sz="12" w:space="0" w:color="000000"/>
              <w:left w:val="single" w:sz="12" w:space="0" w:color="000000"/>
              <w:bottom w:val="double" w:sz="6" w:space="0" w:color="000000"/>
              <w:right w:val="single" w:sz="12" w:space="0" w:color="000000"/>
            </w:tcBorders>
          </w:tcPr>
          <w:p>
            <w:pPr>
              <w:pStyle w:val="TableParagraph"/>
              <w:rPr>
                <w:rFonts w:ascii="Times New Roman" w:hAnsi="Times New Roman"/>
                <w:sz w:val="18"/>
              </w:rPr>
            </w:pPr>
            <w:r>
              <w:rPr>
                <w:rFonts w:ascii="Times New Roman" w:hAnsi="Times New Roman"/>
                <w:sz w:val="18"/>
              </w:rPr>
            </w:r>
          </w:p>
        </w:tc>
        <w:tc>
          <w:tcPr>
            <w:tcW w:w="991" w:type="dxa"/>
            <w:tcBorders>
              <w:top w:val="single" w:sz="12" w:space="0" w:color="000000"/>
              <w:left w:val="single" w:sz="12" w:space="0" w:color="000000"/>
              <w:bottom w:val="double" w:sz="6" w:space="0" w:color="000000"/>
              <w:right w:val="single" w:sz="12" w:space="0" w:color="000000"/>
            </w:tcBorders>
          </w:tcPr>
          <w:p>
            <w:pPr>
              <w:pStyle w:val="TableParagraph"/>
              <w:rPr>
                <w:rFonts w:ascii="Times New Roman" w:hAnsi="Times New Roman"/>
                <w:sz w:val="18"/>
              </w:rPr>
            </w:pPr>
            <w:r>
              <w:rPr>
                <w:rFonts w:ascii="Times New Roman" w:hAnsi="Times New Roman"/>
                <w:sz w:val="18"/>
              </w:rPr>
            </w:r>
          </w:p>
        </w:tc>
        <w:tc>
          <w:tcPr>
            <w:tcW w:w="986" w:type="dxa"/>
            <w:tcBorders>
              <w:top w:val="single" w:sz="12" w:space="0" w:color="000000"/>
              <w:left w:val="single" w:sz="12" w:space="0" w:color="000000"/>
              <w:bottom w:val="double" w:sz="6" w:space="0" w:color="000000"/>
              <w:right w:val="single" w:sz="12" w:space="0" w:color="000000"/>
            </w:tcBorders>
          </w:tcPr>
          <w:p>
            <w:pPr>
              <w:pStyle w:val="TableParagraph"/>
              <w:rPr>
                <w:rFonts w:ascii="Times New Roman" w:hAnsi="Times New Roman"/>
                <w:sz w:val="18"/>
              </w:rPr>
            </w:pPr>
            <w:r>
              <w:rPr>
                <w:rFonts w:ascii="Times New Roman" w:hAnsi="Times New Roman"/>
                <w:sz w:val="18"/>
              </w:rPr>
            </w:r>
          </w:p>
        </w:tc>
      </w:tr>
    </w:tbl>
    <w:p>
      <w:pPr>
        <w:pStyle w:val="BodyText"/>
        <w:tabs>
          <w:tab w:val="clear" w:pos="720"/>
          <w:tab w:val="left" w:pos="4084" w:leader="dot"/>
        </w:tabs>
        <w:spacing w:lineRule="exact" w:line="252" w:before="231" w:after="0"/>
        <w:rPr/>
      </w:pPr>
      <w:r>
        <w:rPr/>
        <w:t>A</w:t>
      </w:r>
      <w:r>
        <w:rPr>
          <w:spacing w:val="1"/>
        </w:rPr>
        <w:t xml:space="preserve"> </w:t>
      </w:r>
      <w:r>
        <w:rPr>
          <w:spacing w:val="-2"/>
        </w:rPr>
        <w:t>empresa:</w:t>
      </w:r>
      <w:r>
        <w:rPr>
          <w:rFonts w:ascii="Times New Roman" w:hAnsi="Times New Roman"/>
        </w:rPr>
        <w:tab/>
      </w:r>
      <w:r>
        <w:rPr/>
        <w:t>declara</w:t>
      </w:r>
      <w:r>
        <w:rPr>
          <w:spacing w:val="-9"/>
        </w:rPr>
        <w:t xml:space="preserve"> </w:t>
      </w:r>
      <w:r>
        <w:rPr>
          <w:spacing w:val="-4"/>
        </w:rPr>
        <w:t>que:</w:t>
      </w:r>
    </w:p>
    <w:p>
      <w:pPr>
        <w:pStyle w:val="ListParagraph"/>
        <w:numPr>
          <w:ilvl w:val="0"/>
          <w:numId w:val="1"/>
        </w:numPr>
        <w:tabs>
          <w:tab w:val="clear" w:pos="720"/>
          <w:tab w:val="left" w:pos="142" w:leader="none"/>
          <w:tab w:val="left" w:pos="425" w:leader="none"/>
        </w:tabs>
        <w:spacing w:lineRule="auto" w:line="240" w:before="0" w:after="0"/>
        <w:ind w:hanging="60" w:left="142" w:right="990"/>
        <w:jc w:val="left"/>
        <w:rPr>
          <w:sz w:val="22"/>
        </w:rPr>
      </w:pPr>
      <w:r>
        <w:rPr>
          <w:sz w:val="22"/>
        </w:rPr>
        <w:t>Estão inclusas no valor cotado</w:t>
      </w:r>
      <w:r>
        <w:rPr>
          <w:spacing w:val="40"/>
          <w:sz w:val="22"/>
        </w:rPr>
        <w:t xml:space="preserve"> </w:t>
      </w:r>
      <w:r>
        <w:rPr>
          <w:sz w:val="22"/>
        </w:rPr>
        <w:t>todos os tributos e encargos fiscais, sociais, trabalhistas, previdenciários e comerciais. Validade da proposta: 60 (sessenta) dias.</w:t>
      </w:r>
    </w:p>
    <w:p>
      <w:pPr>
        <w:pStyle w:val="ListParagraph"/>
        <w:numPr>
          <w:ilvl w:val="0"/>
          <w:numId w:val="1"/>
        </w:numPr>
        <w:tabs>
          <w:tab w:val="clear" w:pos="720"/>
          <w:tab w:val="left" w:pos="142" w:leader="none"/>
          <w:tab w:val="left" w:pos="425" w:leader="none"/>
        </w:tabs>
        <w:spacing w:lineRule="auto" w:line="240" w:before="0" w:after="0"/>
        <w:ind w:hanging="60" w:left="142" w:right="988"/>
        <w:jc w:val="left"/>
        <w:rPr>
          <w:sz w:val="22"/>
        </w:rPr>
      </w:pPr>
      <w:r>
        <w:rPr>
          <w:sz w:val="22"/>
        </w:rPr>
        <w:t>Prazo de</w:t>
      </w:r>
      <w:r>
        <w:rPr>
          <w:spacing w:val="80"/>
          <w:sz w:val="22"/>
        </w:rPr>
        <w:t xml:space="preserve"> </w:t>
      </w:r>
      <w:r>
        <w:rPr>
          <w:sz w:val="22"/>
        </w:rPr>
        <w:t>execução dos serviços de acordo com o estabelecido no termo de referencia</w:t>
      </w:r>
      <w:r>
        <w:rPr>
          <w:spacing w:val="40"/>
          <w:sz w:val="22"/>
        </w:rPr>
        <w:t xml:space="preserve"> </w:t>
      </w:r>
      <w:r>
        <w:rPr>
          <w:sz w:val="22"/>
        </w:rPr>
        <w:t>(anexo I) do edital desse processo.</w:t>
      </w:r>
    </w:p>
    <w:p>
      <w:pPr>
        <w:pStyle w:val="ListParagraph"/>
        <w:numPr>
          <w:ilvl w:val="0"/>
          <w:numId w:val="1"/>
        </w:numPr>
        <w:tabs>
          <w:tab w:val="clear" w:pos="720"/>
          <w:tab w:val="left" w:pos="425" w:leader="none"/>
        </w:tabs>
        <w:spacing w:lineRule="auto" w:line="240" w:before="0" w:after="0"/>
        <w:ind w:hanging="343" w:left="425" w:right="0"/>
        <w:jc w:val="left"/>
        <w:rPr>
          <w:sz w:val="22"/>
        </w:rPr>
      </w:pPr>
      <w:r>
        <w:rPr>
          <w:sz w:val="22"/>
        </w:rPr>
        <w:t>Que</w:t>
      </w:r>
      <w:r>
        <w:rPr>
          <w:spacing w:val="-4"/>
          <w:sz w:val="22"/>
        </w:rPr>
        <w:t xml:space="preserve"> </w:t>
      </w:r>
      <w:r>
        <w:rPr>
          <w:sz w:val="22"/>
        </w:rPr>
        <w:t>não</w:t>
      </w:r>
      <w:r>
        <w:rPr>
          <w:spacing w:val="-4"/>
          <w:sz w:val="22"/>
        </w:rPr>
        <w:t xml:space="preserve"> </w:t>
      </w:r>
      <w:r>
        <w:rPr>
          <w:sz w:val="22"/>
        </w:rPr>
        <w:t>incide</w:t>
      </w:r>
      <w:r>
        <w:rPr>
          <w:spacing w:val="-1"/>
          <w:sz w:val="22"/>
        </w:rPr>
        <w:t xml:space="preserve"> </w:t>
      </w:r>
      <w:r>
        <w:rPr>
          <w:sz w:val="22"/>
        </w:rPr>
        <w:t>nas</w:t>
      </w:r>
      <w:r>
        <w:rPr>
          <w:spacing w:val="-4"/>
          <w:sz w:val="22"/>
        </w:rPr>
        <w:t xml:space="preserve"> </w:t>
      </w:r>
      <w:r>
        <w:rPr>
          <w:sz w:val="22"/>
        </w:rPr>
        <w:t>vedações</w:t>
      </w:r>
      <w:r>
        <w:rPr>
          <w:spacing w:val="-2"/>
          <w:sz w:val="22"/>
        </w:rPr>
        <w:t xml:space="preserve"> </w:t>
      </w:r>
      <w:r>
        <w:rPr>
          <w:sz w:val="22"/>
        </w:rPr>
        <w:t>previstas</w:t>
      </w:r>
      <w:r>
        <w:rPr>
          <w:spacing w:val="-4"/>
          <w:sz w:val="22"/>
        </w:rPr>
        <w:t xml:space="preserve"> </w:t>
      </w:r>
      <w:r>
        <w:rPr>
          <w:sz w:val="22"/>
        </w:rPr>
        <w:t>na</w:t>
      </w:r>
      <w:r>
        <w:rPr>
          <w:spacing w:val="-2"/>
          <w:sz w:val="22"/>
        </w:rPr>
        <w:t xml:space="preserve"> </w:t>
      </w:r>
      <w:r>
        <w:rPr>
          <w:sz w:val="22"/>
        </w:rPr>
        <w:t>lei</w:t>
      </w:r>
      <w:r>
        <w:rPr>
          <w:spacing w:val="-2"/>
          <w:sz w:val="22"/>
        </w:rPr>
        <w:t xml:space="preserve"> </w:t>
      </w:r>
      <w:r>
        <w:rPr>
          <w:sz w:val="22"/>
        </w:rPr>
        <w:t>nº</w:t>
      </w:r>
      <w:r>
        <w:rPr>
          <w:spacing w:val="-2"/>
          <w:sz w:val="22"/>
        </w:rPr>
        <w:t xml:space="preserve"> 14.133/2021.</w:t>
      </w:r>
    </w:p>
    <w:p>
      <w:pPr>
        <w:pStyle w:val="BodyText"/>
        <w:spacing w:before="251" w:after="0"/>
        <w:ind w:left="8" w:right="854"/>
        <w:jc w:val="center"/>
        <w:rPr/>
      </w:pPr>
      <w:r>
        <w:rPr/>
        <w:t>local</w:t>
      </w:r>
      <w:r>
        <w:rPr>
          <w:spacing w:val="-4"/>
        </w:rPr>
        <w:t xml:space="preserve"> </w:t>
      </w:r>
      <w:r>
        <w:rPr/>
        <w:t>e</w:t>
      </w:r>
      <w:r>
        <w:rPr>
          <w:spacing w:val="-2"/>
        </w:rPr>
        <w:t xml:space="preserve"> </w:t>
      </w:r>
      <w:r>
        <w:rPr>
          <w:spacing w:val="-4"/>
        </w:rPr>
        <w:t>data</w:t>
      </w:r>
    </w:p>
    <w:p>
      <w:pPr>
        <w:pStyle w:val="BodyText"/>
        <w:spacing w:before="2" w:after="0"/>
        <w:ind w:left="0" w:right="0"/>
        <w:rPr>
          <w:sz w:val="19"/>
        </w:rPr>
      </w:pPr>
      <w:r>
        <w:rPr>
          <w:sz w:val="19"/>
        </w:rPr>
        <mc:AlternateContent>
          <mc:Choice Requires="wps">
            <w:drawing>
              <wp:anchor behindDoc="1" distT="0" distB="0" distL="0" distR="0" simplePos="0" locked="0" layoutInCell="0" allowOverlap="1" relativeHeight="2">
                <wp:simplePos x="0" y="0"/>
                <wp:positionH relativeFrom="page">
                  <wp:posOffset>2522220</wp:posOffset>
                </wp:positionH>
                <wp:positionV relativeFrom="paragraph">
                  <wp:posOffset>155575</wp:posOffset>
                </wp:positionV>
                <wp:extent cx="2875915" cy="1270"/>
                <wp:effectExtent l="0" t="4445" r="0" b="3175"/>
                <wp:wrapTopAndBottom/>
                <wp:docPr id="1" name="Graphic 1"/>
                <a:graphic xmlns:a="http://schemas.openxmlformats.org/drawingml/2006/main">
                  <a:graphicData uri="http://schemas.microsoft.com/office/word/2010/wordprocessingShape">
                    <wps:wsp>
                      <wps:cNvSpPr/>
                      <wps:spPr>
                        <a:xfrm>
                          <a:off x="0" y="0"/>
                          <a:ext cx="2876040" cy="1440"/>
                        </a:xfrm>
                        <a:custGeom>
                          <a:avLst/>
                          <a:gdLst>
                            <a:gd name="textAreaLeft" fmla="*/ 0 w 1630440"/>
                            <a:gd name="textAreaRight" fmla="*/ 1630800 w 1630440"/>
                            <a:gd name="textAreaTop" fmla="*/ 0 h 720"/>
                            <a:gd name="textAreaBottom" fmla="*/ 1080 h 720"/>
                          </a:gdLst>
                          <a:ahLst/>
                          <a:rect l="textAreaLeft" t="textAreaTop" r="textAreaRight" b="textAreaBottom"/>
                          <a:pathLst>
                            <a:path w="2875915" h="0">
                              <a:moveTo>
                                <a:pt x="0" y="0"/>
                              </a:moveTo>
                              <a:lnTo>
                                <a:pt x="2875777" y="0"/>
                              </a:lnTo>
                            </a:path>
                          </a:pathLst>
                        </a:custGeom>
                        <a:noFill/>
                        <a:ln w="8901">
                          <a:solidFill>
                            <a:srgbClr val="000000"/>
                          </a:solidFill>
                          <a:round/>
                        </a:ln>
                      </wps:spPr>
                      <wps:style>
                        <a:lnRef idx="0"/>
                        <a:fillRef idx="0"/>
                        <a:effectRef idx="0"/>
                        <a:fontRef idx="minor"/>
                      </wps:style>
                      <wps:bodyPr/>
                    </wps:wsp>
                  </a:graphicData>
                </a:graphic>
              </wp:anchor>
            </w:drawing>
          </mc:Choice>
          <mc:Fallback>
            <w:pict/>
          </mc:Fallback>
        </mc:AlternateContent>
      </w:r>
    </w:p>
    <w:p>
      <w:pPr>
        <w:pStyle w:val="BodyText"/>
        <w:spacing w:before="2" w:after="0"/>
        <w:ind w:left="2360" w:right="0"/>
        <w:rPr/>
      </w:pPr>
      <w:r>
        <w:rPr/>
        <w:t>carimbo</w:t>
      </w:r>
      <w:r>
        <w:rPr>
          <w:spacing w:val="-4"/>
        </w:rPr>
        <w:t xml:space="preserve"> </w:t>
      </w:r>
      <w:r>
        <w:rPr/>
        <w:t>da</w:t>
      </w:r>
      <w:r>
        <w:rPr>
          <w:spacing w:val="-4"/>
        </w:rPr>
        <w:t xml:space="preserve"> </w:t>
      </w:r>
      <w:r>
        <w:rPr/>
        <w:t>empresa/assinatura</w:t>
      </w:r>
      <w:r>
        <w:rPr>
          <w:spacing w:val="-5"/>
        </w:rPr>
        <w:t xml:space="preserve"> </w:t>
      </w:r>
      <w:r>
        <w:rPr/>
        <w:t>do</w:t>
      </w:r>
      <w:r>
        <w:rPr>
          <w:spacing w:val="-7"/>
        </w:rPr>
        <w:t xml:space="preserve"> </w:t>
      </w:r>
      <w:r>
        <w:rPr>
          <w:spacing w:val="-2"/>
        </w:rPr>
        <w:t>responsável</w:t>
      </w:r>
    </w:p>
    <w:p>
      <w:pPr>
        <w:pStyle w:val="BodyText"/>
        <w:ind w:left="0" w:right="0"/>
        <w:rPr/>
      </w:pPr>
      <w:r>
        <w:rPr/>
      </w:r>
    </w:p>
    <w:p>
      <w:pPr>
        <w:pStyle w:val="BodyText"/>
        <w:ind w:left="142" w:right="987"/>
        <w:jc w:val="both"/>
        <w:rPr>
          <w:spacing w:val="-2"/>
        </w:rPr>
      </w:pPr>
      <w:r>
        <w:rPr/>
        <w:t>obs. Serão desclassificadas as propostas que apresentarem cotações contendo preços excessivos, simbólicos, de valor zero ou inexequíveis, na forma da legislação em vigor, ou ainda, que ofereçam preços ou vantagens baseadas nas ofertas dos demais licitantes.</w:t>
      </w:r>
    </w:p>
    <w:sectPr>
      <w:type w:val="nextPage"/>
      <w:pgSz w:w="11906" w:h="16838"/>
      <w:pgMar w:left="1559" w:right="141" w:gutter="0" w:header="0" w:top="1920" w:footer="0" w:bottom="28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roman"/>
    <w:pitch w:val="variable"/>
  </w:font>
  <w:font w:name="Arial">
    <w:charset w:val="00"/>
    <w:family w:val="roman"/>
    <w:pitch w:val="variable"/>
  </w:font>
  <w:font w:name="Liberation Sans">
    <w:altName w:val="Arial"/>
    <w:charset w:val="00"/>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42" w:hanging="344"/>
      </w:pPr>
      <w:rPr>
        <w:sz w:val="22"/>
        <w:spacing w:val="0"/>
        <w:i w:val="false"/>
        <w:b/>
        <w:szCs w:val="22"/>
        <w:iCs w:val="false"/>
        <w:bCs/>
        <w:w w:val="100"/>
        <w:rFonts w:ascii="Arial" w:hAnsi="Arial" w:eastAsia="Arial" w:cs="Arial"/>
        <w:lang w:val="pt-PT" w:eastAsia="en-US" w:bidi="ar-SA"/>
      </w:rPr>
    </w:lvl>
    <w:lvl w:ilvl="1">
      <w:start w:val="0"/>
      <w:numFmt w:val="bullet"/>
      <w:lvlText w:val=""/>
      <w:lvlJc w:val="left"/>
      <w:pPr>
        <w:tabs>
          <w:tab w:val="num" w:pos="0"/>
        </w:tabs>
        <w:ind w:left="1146" w:hanging="344"/>
      </w:pPr>
      <w:rPr>
        <w:rFonts w:ascii="Symbol" w:hAnsi="Symbol" w:cs="Symbol" w:hint="default"/>
        <w:lang w:val="pt-PT" w:eastAsia="en-US" w:bidi="ar-SA"/>
      </w:rPr>
    </w:lvl>
    <w:lvl w:ilvl="2">
      <w:start w:val="0"/>
      <w:numFmt w:val="bullet"/>
      <w:lvlText w:val=""/>
      <w:lvlJc w:val="left"/>
      <w:pPr>
        <w:tabs>
          <w:tab w:val="num" w:pos="0"/>
        </w:tabs>
        <w:ind w:left="2153" w:hanging="344"/>
      </w:pPr>
      <w:rPr>
        <w:rFonts w:ascii="Symbol" w:hAnsi="Symbol" w:cs="Symbol" w:hint="default"/>
        <w:lang w:val="pt-PT" w:eastAsia="en-US" w:bidi="ar-SA"/>
      </w:rPr>
    </w:lvl>
    <w:lvl w:ilvl="3">
      <w:start w:val="0"/>
      <w:numFmt w:val="bullet"/>
      <w:lvlText w:val=""/>
      <w:lvlJc w:val="left"/>
      <w:pPr>
        <w:tabs>
          <w:tab w:val="num" w:pos="0"/>
        </w:tabs>
        <w:ind w:left="3159" w:hanging="344"/>
      </w:pPr>
      <w:rPr>
        <w:rFonts w:ascii="Symbol" w:hAnsi="Symbol" w:cs="Symbol" w:hint="default"/>
        <w:lang w:val="pt-PT" w:eastAsia="en-US" w:bidi="ar-SA"/>
      </w:rPr>
    </w:lvl>
    <w:lvl w:ilvl="4">
      <w:start w:val="0"/>
      <w:numFmt w:val="bullet"/>
      <w:lvlText w:val=""/>
      <w:lvlJc w:val="left"/>
      <w:pPr>
        <w:tabs>
          <w:tab w:val="num" w:pos="0"/>
        </w:tabs>
        <w:ind w:left="4166" w:hanging="344"/>
      </w:pPr>
      <w:rPr>
        <w:rFonts w:ascii="Symbol" w:hAnsi="Symbol" w:cs="Symbol" w:hint="default"/>
        <w:lang w:val="pt-PT" w:eastAsia="en-US" w:bidi="ar-SA"/>
      </w:rPr>
    </w:lvl>
    <w:lvl w:ilvl="5">
      <w:start w:val="0"/>
      <w:numFmt w:val="bullet"/>
      <w:lvlText w:val=""/>
      <w:lvlJc w:val="left"/>
      <w:pPr>
        <w:tabs>
          <w:tab w:val="num" w:pos="0"/>
        </w:tabs>
        <w:ind w:left="5173" w:hanging="344"/>
      </w:pPr>
      <w:rPr>
        <w:rFonts w:ascii="Symbol" w:hAnsi="Symbol" w:cs="Symbol" w:hint="default"/>
        <w:lang w:val="pt-PT" w:eastAsia="en-US" w:bidi="ar-SA"/>
      </w:rPr>
    </w:lvl>
    <w:lvl w:ilvl="6">
      <w:start w:val="0"/>
      <w:numFmt w:val="bullet"/>
      <w:lvlText w:val=""/>
      <w:lvlJc w:val="left"/>
      <w:pPr>
        <w:tabs>
          <w:tab w:val="num" w:pos="0"/>
        </w:tabs>
        <w:ind w:left="6179" w:hanging="344"/>
      </w:pPr>
      <w:rPr>
        <w:rFonts w:ascii="Symbol" w:hAnsi="Symbol" w:cs="Symbol" w:hint="default"/>
        <w:lang w:val="pt-PT" w:eastAsia="en-US" w:bidi="ar-SA"/>
      </w:rPr>
    </w:lvl>
    <w:lvl w:ilvl="7">
      <w:start w:val="0"/>
      <w:numFmt w:val="bullet"/>
      <w:lvlText w:val=""/>
      <w:lvlJc w:val="left"/>
      <w:pPr>
        <w:tabs>
          <w:tab w:val="num" w:pos="0"/>
        </w:tabs>
        <w:ind w:left="7186" w:hanging="344"/>
      </w:pPr>
      <w:rPr>
        <w:rFonts w:ascii="Symbol" w:hAnsi="Symbol" w:cs="Symbol" w:hint="default"/>
        <w:lang w:val="pt-PT" w:eastAsia="en-US" w:bidi="ar-SA"/>
      </w:rPr>
    </w:lvl>
    <w:lvl w:ilvl="8">
      <w:start w:val="0"/>
      <w:numFmt w:val="bullet"/>
      <w:lvlText w:val=""/>
      <w:lvlJc w:val="left"/>
      <w:pPr>
        <w:tabs>
          <w:tab w:val="num" w:pos="0"/>
        </w:tabs>
        <w:ind w:left="8193" w:hanging="344"/>
      </w:pPr>
      <w:rPr>
        <w:rFonts w:ascii="Symbol" w:hAnsi="Symbol" w:cs="Symbol" w:hint="default"/>
        <w:lang w:val="pt-PT" w:eastAsia="en-US" w:bidi="ar-SA"/>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bidi w:val="0"/>
      <w:spacing w:lineRule="auto" w:line="240" w:before="0" w:after="0"/>
      <w:ind w:left="0" w:right="0"/>
      <w:jc w:val="left"/>
    </w:pPr>
    <w:rPr>
      <w:rFonts w:ascii="Arial MT" w:hAnsi="Arial MT" w:eastAsia="Arial MT" w:cs="Arial MT"/>
      <w:color w:val="auto"/>
      <w:kern w:val="0"/>
      <w:sz w:val="22"/>
      <w:szCs w:val="22"/>
      <w:lang w:val="pt-PT" w:eastAsia="en-US" w:bidi="ar-SA"/>
    </w:rPr>
  </w:style>
  <w:style w:type="paragraph" w:styleId="Heading1">
    <w:name w:val="Heading 1"/>
    <w:basedOn w:val="Normal"/>
    <w:uiPriority w:val="1"/>
    <w:qFormat/>
    <w:pPr>
      <w:spacing w:before="251" w:after="0"/>
      <w:ind w:left="142"/>
      <w:outlineLvl w:val="1"/>
    </w:pPr>
    <w:rPr>
      <w:rFonts w:ascii="Arial" w:hAnsi="Arial" w:eastAsia="Arial" w:cs="Arial"/>
      <w:b/>
      <w:bCs/>
      <w:sz w:val="22"/>
      <w:szCs w:val="22"/>
      <w:lang w:val="pt-PT" w:eastAsia="en-US" w:bidi="ar-SA"/>
    </w:rPr>
  </w:style>
  <w:style w:type="character" w:styleId="DefaultParagraphFont" w:default="1">
    <w:name w:val="Default Paragraph Font"/>
    <w:uiPriority w:val="1"/>
    <w:semiHidden/>
    <w:unhideWhenUsed/>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ind w:left="142"/>
    </w:pPr>
    <w:rPr>
      <w:rFonts w:ascii="Arial MT" w:hAnsi="Arial MT" w:eastAsia="Arial MT" w:cs="Arial MT"/>
      <w:sz w:val="22"/>
      <w:szCs w:val="22"/>
      <w:lang w:val="pt-PT" w:eastAsia="en-US" w:bidi="ar-SA"/>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1"/>
    <w:qFormat/>
    <w:pPr>
      <w:ind w:left="142"/>
      <w:jc w:val="both"/>
    </w:pPr>
    <w:rPr>
      <w:rFonts w:ascii="Arial MT" w:hAnsi="Arial MT" w:eastAsia="Arial MT" w:cs="Arial MT"/>
      <w:lang w:val="pt-PT" w:eastAsia="en-US" w:bidi="ar-SA"/>
    </w:rPr>
  </w:style>
  <w:style w:type="paragraph" w:styleId="TableParagraph">
    <w:name w:val="Table Paragraph"/>
    <w:basedOn w:val="Normal"/>
    <w:uiPriority w:val="1"/>
    <w:qFormat/>
    <w:pPr/>
    <w:rPr>
      <w:rFonts w:ascii="Arial MT" w:hAnsi="Arial MT" w:eastAsia="Arial MT" w:cs="Arial MT"/>
      <w:lang w:val="pt-PT" w:eastAsia="en-US" w:bidi="ar-SA"/>
    </w:rPr>
  </w:style>
  <w:style w:type="numbering" w:styleId="Semlista" w:default="1">
    <w:name w:val="Sem lista"/>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TotalTime>
  <Application>LibreOffice/24.2.4.2$Windows_X86_64 LibreOffice_project/51a6219feb6075d9a4c46691dcfe0cd9c4fff3c2</Application>
  <AppVersion>15.0000</AppVersion>
  <Pages>1</Pages>
  <Words>190</Words>
  <Characters>1038</Characters>
  <CharactersWithSpaces>1185</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2026-04-29T14:36:24Z</dcterms:created>
  <dc:creator/>
  <dc:description/>
  <dc:language>pt-BR</dc:language>
  <cp:lastModifiedBy/>
  <dcterms:modified xsi:type="dcterms:W3CDTF">2026-04-29T11:37:56Z</dcterms:modified>
  <cp:revision>1</cp:revision>
  <dc:subject/>
  <dc:title>Microsoft Word - ANEXO III, IV, V</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2024-03-04T00:00:00Z</vt:filetime>
  </property>
  <property fmtid="{D5CDD505-2E9C-101B-9397-08002B2CF9AE}" pid="3" name="LastSaved">
    <vt:filetime>2026-04-29T00:00:00Z</vt:filetime>
  </property>
  <property fmtid="{D5CDD505-2E9C-101B-9397-08002B2CF9AE}" pid="4" name="Producer">
    <vt:lpwstr>Microsoft: Print To PDF</vt:lpwstr>
  </property>
</Properties>
</file>